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1" w:rsidRDefault="00CE3841" w:rsidP="00E11DAA">
      <w:pPr>
        <w:spacing w:line="360" w:lineRule="auto"/>
        <w:rPr>
          <w:rFonts w:eastAsiaTheme="minorHAnsi"/>
        </w:rPr>
      </w:pPr>
    </w:p>
    <w:p w:rsidR="00CE3841" w:rsidRDefault="00CE3841" w:rsidP="00CE3841">
      <w:pPr>
        <w:keepNext/>
        <w:spacing w:line="360" w:lineRule="auto"/>
        <w:jc w:val="both"/>
        <w:rPr>
          <w:rFonts w:eastAsiaTheme="minorHAnsi"/>
          <w:lang w:val="sr-Latn-CS"/>
        </w:rPr>
      </w:pPr>
      <w:r>
        <w:rPr>
          <w:rFonts w:eastAsiaTheme="minorHAnsi"/>
        </w:rPr>
        <w:t xml:space="preserve">Na </w:t>
      </w:r>
      <w:r>
        <w:rPr>
          <w:rFonts w:eastAsiaTheme="minorHAnsi"/>
          <w:lang w:val="sr-Latn-CS"/>
        </w:rPr>
        <w:t xml:space="preserve">telo mase </w:t>
      </w:r>
      <w:r w:rsidRPr="00CE3841">
        <w:rPr>
          <w:rFonts w:eastAsiaTheme="minorHAnsi"/>
          <w:i/>
          <w:lang w:val="sr-Latn-CS"/>
        </w:rPr>
        <w:t>m</w:t>
      </w:r>
      <w:r>
        <w:rPr>
          <w:rFonts w:eastAsiaTheme="minorHAnsi"/>
          <w:lang w:val="sr-Latn-CS"/>
        </w:rPr>
        <w:t xml:space="preserve">, koje se u početnom trenutku nalazi u koordinatnom početku, deluje </w:t>
      </w:r>
      <w:proofErr w:type="gramStart"/>
      <w:r>
        <w:rPr>
          <w:rFonts w:eastAsiaTheme="minorHAnsi"/>
          <w:lang w:val="sr-Latn-CS"/>
        </w:rPr>
        <w:t xml:space="preserve">sila </w:t>
      </w:r>
      <w:proofErr w:type="gramEnd"/>
      <w:r w:rsidR="00293E1B" w:rsidRPr="00293E1B">
        <w:rPr>
          <w:rFonts w:eastAsiaTheme="minorHAnsi"/>
          <w:position w:val="-12"/>
          <w:lang w:val="sr-Latn-CS"/>
        </w:rPr>
        <w:object w:dxaOrig="1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75pt;height:20.15pt" o:ole="">
            <v:imagedata r:id="rId5" o:title=""/>
          </v:shape>
          <o:OLEObject Type="Embed" ProgID="Equation.3" ShapeID="_x0000_i1025" DrawAspect="Content" ObjectID="_1483529535" r:id="rId6"/>
        </w:object>
      </w:r>
      <w:r>
        <w:rPr>
          <w:rFonts w:eastAsiaTheme="minorHAnsi"/>
          <w:lang w:val="sr-Latn-CS"/>
        </w:rPr>
        <w:t xml:space="preserve">. U trenutku </w:t>
      </w:r>
      <w:r w:rsidRPr="00CE3841">
        <w:rPr>
          <w:rFonts w:eastAsiaTheme="minorHAnsi"/>
          <w:i/>
          <w:lang w:val="sr-Latn-CS"/>
        </w:rPr>
        <w:t>t</w:t>
      </w:r>
      <w:r w:rsidRPr="00CE3841">
        <w:rPr>
          <w:rFonts w:eastAsiaTheme="minorHAnsi"/>
          <w:i/>
          <w:vertAlign w:val="subscript"/>
          <w:lang w:val="sr-Latn-CS"/>
        </w:rPr>
        <w:t>1</w:t>
      </w:r>
      <w:r>
        <w:rPr>
          <w:rFonts w:eastAsiaTheme="minorHAnsi"/>
          <w:lang w:val="sr-Latn-CS"/>
        </w:rPr>
        <w:t xml:space="preserve"> počinje da deluje </w:t>
      </w:r>
      <w:r w:rsidR="00623305">
        <w:rPr>
          <w:rFonts w:eastAsiaTheme="minorHAnsi"/>
          <w:lang w:val="sr-Latn-CS"/>
        </w:rPr>
        <w:t xml:space="preserve">dodatna </w:t>
      </w:r>
      <w:r>
        <w:rPr>
          <w:rFonts w:eastAsiaTheme="minorHAnsi"/>
          <w:lang w:val="sr-Latn-CS"/>
        </w:rPr>
        <w:t xml:space="preserve">sila oblika </w:t>
      </w:r>
      <w:r w:rsidR="00293E1B" w:rsidRPr="00CE3841">
        <w:rPr>
          <w:rFonts w:eastAsiaTheme="minorHAnsi"/>
          <w:position w:val="-14"/>
          <w:lang w:val="sr-Latn-CS"/>
        </w:rPr>
        <w:object w:dxaOrig="2000" w:dyaOrig="420">
          <v:shape id="_x0000_i1026" type="#_x0000_t75" style="width:99.65pt;height:20.75pt" o:ole="">
            <v:imagedata r:id="rId7" o:title=""/>
          </v:shape>
          <o:OLEObject Type="Embed" ProgID="Equation.3" ShapeID="_x0000_i1026" DrawAspect="Content" ObjectID="_1483529536" r:id="rId8"/>
        </w:object>
      </w:r>
      <w:r>
        <w:rPr>
          <w:rFonts w:eastAsiaTheme="minorHAnsi"/>
          <w:lang w:val="sr-Latn-CS"/>
        </w:rPr>
        <w:t xml:space="preserve">. Odrediti koordinate položaja i brzinu tela tokom kretanja za vreme </w:t>
      </w:r>
      <w:r w:rsidRPr="00CE3841">
        <w:rPr>
          <w:rFonts w:eastAsiaTheme="minorHAnsi"/>
          <w:i/>
          <w:lang w:val="sr-Latn-CS"/>
        </w:rPr>
        <w:t>T</w:t>
      </w:r>
      <w:r w:rsidR="000B7141">
        <w:rPr>
          <w:rFonts w:eastAsiaTheme="minorHAnsi"/>
          <w:i/>
          <w:vertAlign w:val="subscript"/>
          <w:lang w:val="sr-Latn-CS"/>
        </w:rPr>
        <w:t>k</w:t>
      </w:r>
      <w:r>
        <w:rPr>
          <w:rFonts w:eastAsiaTheme="minorHAnsi"/>
          <w:lang w:val="sr-Latn-CS"/>
        </w:rPr>
        <w:t xml:space="preserve"> (</w:t>
      </w:r>
      <w:r w:rsidRPr="00CE3841">
        <w:rPr>
          <w:rFonts w:eastAsiaTheme="minorHAnsi"/>
          <w:i/>
          <w:lang w:val="sr-Latn-CS"/>
        </w:rPr>
        <w:t>T</w:t>
      </w:r>
      <w:r w:rsidR="000B7141">
        <w:rPr>
          <w:rFonts w:eastAsiaTheme="minorHAnsi"/>
          <w:i/>
          <w:vertAlign w:val="subscript"/>
          <w:lang w:val="sr-Latn-CS"/>
        </w:rPr>
        <w:t xml:space="preserve">k </w:t>
      </w:r>
      <w:r w:rsidRPr="00CE3841">
        <w:rPr>
          <w:rFonts w:eastAsiaTheme="minorHAnsi"/>
          <w:i/>
          <w:lang w:val="sr-Latn-CS"/>
        </w:rPr>
        <w:t>&gt;t</w:t>
      </w:r>
      <w:r w:rsidRPr="00CE3841">
        <w:rPr>
          <w:rFonts w:eastAsiaTheme="minorHAnsi"/>
          <w:i/>
          <w:vertAlign w:val="subscript"/>
          <w:lang w:val="sr-Latn-CS"/>
        </w:rPr>
        <w:t>1</w:t>
      </w:r>
      <w:r w:rsidR="000B7141">
        <w:rPr>
          <w:rFonts w:eastAsiaTheme="minorHAnsi"/>
          <w:i/>
          <w:vertAlign w:val="subscript"/>
          <w:lang w:val="sr-Latn-CS"/>
        </w:rPr>
        <w:t xml:space="preserve"> </w:t>
      </w:r>
      <w:r>
        <w:rPr>
          <w:rFonts w:eastAsiaTheme="minorHAnsi"/>
          <w:lang w:val="sr-Latn-CS"/>
        </w:rPr>
        <w:t xml:space="preserve">).  </w:t>
      </w:r>
      <w:r w:rsidR="00A024D3">
        <w:rPr>
          <w:rFonts w:eastAsiaTheme="minorHAnsi"/>
          <w:lang w:val="sr-Latn-CS"/>
        </w:rPr>
        <w:t>Početna brzina tela je (</w:t>
      </w:r>
      <w:r w:rsidR="00A024D3" w:rsidRPr="00A024D3">
        <w:rPr>
          <w:rFonts w:eastAsiaTheme="minorHAnsi"/>
          <w:i/>
          <w:lang w:val="sr-Latn-CS"/>
        </w:rPr>
        <w:t>V</w:t>
      </w:r>
      <w:r w:rsidR="00A024D3" w:rsidRPr="00A024D3">
        <w:rPr>
          <w:rFonts w:eastAsiaTheme="minorHAnsi"/>
          <w:i/>
          <w:vertAlign w:val="subscript"/>
          <w:lang w:val="sr-Latn-CS"/>
        </w:rPr>
        <w:t>0x</w:t>
      </w:r>
      <w:r w:rsidR="00A024D3" w:rsidRPr="00A024D3">
        <w:rPr>
          <w:rFonts w:eastAsiaTheme="minorHAnsi"/>
          <w:i/>
          <w:lang w:val="sr-Latn-CS"/>
        </w:rPr>
        <w:t>,V</w:t>
      </w:r>
      <w:r w:rsidR="00A024D3" w:rsidRPr="00A024D3">
        <w:rPr>
          <w:rFonts w:eastAsiaTheme="minorHAnsi"/>
          <w:i/>
          <w:vertAlign w:val="subscript"/>
          <w:lang w:val="sr-Latn-CS"/>
        </w:rPr>
        <w:t>0y</w:t>
      </w:r>
      <w:r w:rsidR="00A024D3">
        <w:rPr>
          <w:rFonts w:eastAsiaTheme="minorHAnsi"/>
          <w:lang w:val="sr-Latn-CS"/>
        </w:rPr>
        <w:t xml:space="preserve">). Neophodne parametre učitati iz fajle Ulaz.txt. Vrednosti brzine i koordinate ispisati u fajle Brzina.txt i Koordinate.txt. </w:t>
      </w:r>
      <w:r w:rsidR="008B6521">
        <w:rPr>
          <w:rFonts w:eastAsiaTheme="minorHAnsi"/>
          <w:lang w:val="sr-Latn-CS"/>
        </w:rPr>
        <w:t>Koristiti sledeće zadate vrednosti parametara.</w:t>
      </w:r>
    </w:p>
    <w:p w:rsidR="008B6521" w:rsidRDefault="008B6521" w:rsidP="00CE3841">
      <w:pPr>
        <w:keepNext/>
        <w:spacing w:line="360" w:lineRule="auto"/>
        <w:jc w:val="both"/>
        <w:rPr>
          <w:rFonts w:eastAsiaTheme="minorHAnsi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1018"/>
        <w:gridCol w:w="982"/>
        <w:gridCol w:w="997"/>
        <w:gridCol w:w="1010"/>
        <w:gridCol w:w="1041"/>
        <w:gridCol w:w="1041"/>
        <w:gridCol w:w="988"/>
        <w:gridCol w:w="991"/>
        <w:gridCol w:w="936"/>
      </w:tblGrid>
      <w:tr w:rsidR="00623305" w:rsidTr="00623305">
        <w:tc>
          <w:tcPr>
            <w:tcW w:w="1018" w:type="dxa"/>
          </w:tcPr>
          <w:p w:rsidR="00623305" w:rsidRDefault="00623305" w:rsidP="008B652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m (kg)</w:t>
            </w:r>
          </w:p>
        </w:tc>
        <w:tc>
          <w:tcPr>
            <w:tcW w:w="982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sym w:font="Symbol" w:char="F077"/>
            </w:r>
            <w:r>
              <w:rPr>
                <w:rFonts w:eastAsiaTheme="minorHAnsi"/>
                <w:lang w:val="sr-Latn-CS"/>
              </w:rPr>
              <w:t xml:space="preserve"> (s</w:t>
            </w:r>
            <w:r w:rsidRPr="008B6521">
              <w:rPr>
                <w:rFonts w:eastAsiaTheme="minorHAnsi"/>
                <w:vertAlign w:val="superscript"/>
                <w:lang w:val="sr-Latn-CS"/>
              </w:rPr>
              <w:t>-1</w:t>
            </w:r>
            <w:r>
              <w:rPr>
                <w:rFonts w:eastAsiaTheme="minorHAnsi"/>
                <w:lang w:val="sr-Latn-CS"/>
              </w:rPr>
              <w:t>)</w:t>
            </w:r>
          </w:p>
        </w:tc>
        <w:tc>
          <w:tcPr>
            <w:tcW w:w="997" w:type="dxa"/>
          </w:tcPr>
          <w:p w:rsidR="00623305" w:rsidRDefault="00623305" w:rsidP="008B652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 xml:space="preserve"> b (s</w:t>
            </w:r>
            <w:r w:rsidRPr="008B6521">
              <w:rPr>
                <w:rFonts w:eastAsiaTheme="minorHAnsi"/>
                <w:vertAlign w:val="superscript"/>
                <w:lang w:val="sr-Latn-CS"/>
              </w:rPr>
              <w:t>-1</w:t>
            </w:r>
            <w:r>
              <w:rPr>
                <w:rFonts w:eastAsiaTheme="minorHAnsi"/>
                <w:lang w:val="sr-Latn-CS"/>
              </w:rPr>
              <w:t>)</w:t>
            </w:r>
          </w:p>
        </w:tc>
        <w:tc>
          <w:tcPr>
            <w:tcW w:w="1010" w:type="dxa"/>
          </w:tcPr>
          <w:p w:rsidR="00623305" w:rsidRPr="008B6521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F</w:t>
            </w:r>
            <w:r w:rsidRPr="008B6521">
              <w:rPr>
                <w:rFonts w:eastAsiaTheme="minorHAnsi"/>
                <w:vertAlign w:val="subscript"/>
                <w:lang w:val="sr-Latn-CS"/>
              </w:rPr>
              <w:t>0</w:t>
            </w:r>
            <w:r>
              <w:rPr>
                <w:rFonts w:eastAsiaTheme="minorHAnsi"/>
                <w:lang w:val="sr-Latn-CS"/>
              </w:rPr>
              <w:t xml:space="preserve"> (N)</w:t>
            </w:r>
          </w:p>
        </w:tc>
        <w:tc>
          <w:tcPr>
            <w:tcW w:w="1041" w:type="dxa"/>
          </w:tcPr>
          <w:p w:rsidR="00623305" w:rsidRPr="008B6521" w:rsidRDefault="00623305" w:rsidP="008B652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</w:t>
            </w:r>
            <w:r w:rsidRPr="008B6521">
              <w:rPr>
                <w:rFonts w:eastAsiaTheme="minorHAnsi"/>
                <w:vertAlign w:val="subscript"/>
                <w:lang w:val="sr-Latn-CS"/>
              </w:rPr>
              <w:t>0x</w:t>
            </w:r>
            <w:r>
              <w:rPr>
                <w:rFonts w:eastAsiaTheme="minorHAnsi"/>
                <w:vertAlign w:val="subscript"/>
                <w:lang w:val="sr-Latn-CS"/>
              </w:rPr>
              <w:t xml:space="preserve"> </w:t>
            </w:r>
            <w:r>
              <w:rPr>
                <w:rFonts w:eastAsiaTheme="minorHAnsi"/>
                <w:lang w:val="sr-Latn-CS"/>
              </w:rPr>
              <w:t>(m/s)</w:t>
            </w:r>
          </w:p>
        </w:tc>
        <w:tc>
          <w:tcPr>
            <w:tcW w:w="1041" w:type="dxa"/>
          </w:tcPr>
          <w:p w:rsidR="00623305" w:rsidRPr="008B6521" w:rsidRDefault="00623305" w:rsidP="008B652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</w:t>
            </w:r>
            <w:r w:rsidRPr="008B6521">
              <w:rPr>
                <w:rFonts w:eastAsiaTheme="minorHAnsi"/>
                <w:vertAlign w:val="subscript"/>
                <w:lang w:val="sr-Latn-CS"/>
              </w:rPr>
              <w:t>0y</w:t>
            </w:r>
            <w:r>
              <w:rPr>
                <w:rFonts w:eastAsiaTheme="minorHAnsi"/>
                <w:lang w:val="sr-Latn-CS"/>
              </w:rPr>
              <w:t xml:space="preserve"> (m/s)</w:t>
            </w:r>
          </w:p>
        </w:tc>
        <w:tc>
          <w:tcPr>
            <w:tcW w:w="988" w:type="dxa"/>
          </w:tcPr>
          <w:p w:rsidR="00623305" w:rsidRPr="008B6521" w:rsidRDefault="00623305" w:rsidP="008B652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t</w:t>
            </w:r>
            <w:r w:rsidRPr="008B6521">
              <w:rPr>
                <w:rFonts w:eastAsiaTheme="minorHAnsi"/>
                <w:vertAlign w:val="subscript"/>
                <w:lang w:val="sr-Latn-CS"/>
              </w:rPr>
              <w:t>1</w:t>
            </w:r>
            <w:r>
              <w:rPr>
                <w:rFonts w:eastAsiaTheme="minorHAnsi"/>
                <w:lang w:val="sr-Latn-CS"/>
              </w:rPr>
              <w:t xml:space="preserve"> (s)</w:t>
            </w:r>
          </w:p>
        </w:tc>
        <w:tc>
          <w:tcPr>
            <w:tcW w:w="991" w:type="dxa"/>
          </w:tcPr>
          <w:p w:rsidR="00623305" w:rsidRDefault="00623305" w:rsidP="00623305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Tk (s)</w:t>
            </w:r>
          </w:p>
        </w:tc>
        <w:tc>
          <w:tcPr>
            <w:tcW w:w="936" w:type="dxa"/>
          </w:tcPr>
          <w:p w:rsidR="00623305" w:rsidRDefault="00623305" w:rsidP="00623305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sym w:font="Symbol" w:char="F044"/>
            </w:r>
            <w:r>
              <w:rPr>
                <w:rFonts w:eastAsiaTheme="minorHAnsi"/>
                <w:lang w:val="sr-Latn-CS"/>
              </w:rPr>
              <w:t>t (s)</w:t>
            </w:r>
          </w:p>
        </w:tc>
      </w:tr>
      <w:tr w:rsidR="00623305" w:rsidTr="00623305">
        <w:tc>
          <w:tcPr>
            <w:tcW w:w="1018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0.5</w:t>
            </w:r>
          </w:p>
        </w:tc>
        <w:tc>
          <w:tcPr>
            <w:tcW w:w="982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2</w:t>
            </w:r>
          </w:p>
        </w:tc>
        <w:tc>
          <w:tcPr>
            <w:tcW w:w="997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0.2</w:t>
            </w:r>
          </w:p>
        </w:tc>
        <w:tc>
          <w:tcPr>
            <w:tcW w:w="1010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200</w:t>
            </w:r>
          </w:p>
        </w:tc>
        <w:tc>
          <w:tcPr>
            <w:tcW w:w="1041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30</w:t>
            </w:r>
          </w:p>
        </w:tc>
        <w:tc>
          <w:tcPr>
            <w:tcW w:w="1041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50</w:t>
            </w:r>
          </w:p>
        </w:tc>
        <w:tc>
          <w:tcPr>
            <w:tcW w:w="988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10</w:t>
            </w:r>
          </w:p>
        </w:tc>
        <w:tc>
          <w:tcPr>
            <w:tcW w:w="991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20</w:t>
            </w:r>
          </w:p>
        </w:tc>
        <w:tc>
          <w:tcPr>
            <w:tcW w:w="936" w:type="dxa"/>
          </w:tcPr>
          <w:p w:rsidR="00623305" w:rsidRDefault="00623305" w:rsidP="00CE3841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0.001</w:t>
            </w:r>
          </w:p>
        </w:tc>
      </w:tr>
    </w:tbl>
    <w:p w:rsidR="008B6521" w:rsidRDefault="008B6521" w:rsidP="00CE3841">
      <w:pPr>
        <w:keepNext/>
        <w:spacing w:line="360" w:lineRule="auto"/>
        <w:jc w:val="both"/>
        <w:rPr>
          <w:rFonts w:eastAsiaTheme="minorHAnsi"/>
          <w:lang w:val="sr-Latn-CS"/>
        </w:rPr>
      </w:pPr>
    </w:p>
    <w:p w:rsidR="00932194" w:rsidRDefault="00932194" w:rsidP="00E11DAA">
      <w:pPr>
        <w:spacing w:line="360" w:lineRule="auto"/>
        <w:rPr>
          <w:rFonts w:eastAsiaTheme="minorHAnsi"/>
        </w:rPr>
      </w:pPr>
    </w:p>
    <w:p w:rsidR="00932194" w:rsidRDefault="00932194" w:rsidP="00E11DAA">
      <w:pPr>
        <w:spacing w:line="360" w:lineRule="auto"/>
        <w:rPr>
          <w:rFonts w:eastAsiaTheme="minorHAnsi"/>
        </w:rPr>
      </w:pPr>
    </w:p>
    <w:p w:rsidR="00932194" w:rsidRDefault="00932194" w:rsidP="00932194">
      <w:pPr>
        <w:keepNext/>
        <w:spacing w:line="360" w:lineRule="auto"/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 xml:space="preserve">Eksperimentalno je </w:t>
      </w:r>
      <w:r w:rsidR="007E73CC">
        <w:rPr>
          <w:rFonts w:eastAsiaTheme="minorHAnsi"/>
          <w:lang w:val="sr-Latn-CS"/>
        </w:rPr>
        <w:t xml:space="preserve">određena vrednost termoelektrične moći </w:t>
      </w:r>
      <w:r w:rsidR="007E73CC" w:rsidRPr="007E73CC">
        <w:rPr>
          <w:rFonts w:eastAsiaTheme="minorHAnsi"/>
          <w:position w:val="-24"/>
          <w:lang w:val="sr-Latn-CS"/>
        </w:rPr>
        <w:object w:dxaOrig="800" w:dyaOrig="620">
          <v:shape id="_x0000_i1027" type="#_x0000_t75" style="width:39.75pt;height:31.1pt" o:ole="">
            <v:imagedata r:id="rId9" o:title=""/>
          </v:shape>
          <o:OLEObject Type="Embed" ProgID="Equation.3" ShapeID="_x0000_i1027" DrawAspect="Content" ObjectID="_1483529537" r:id="rId10"/>
        </w:object>
      </w:r>
      <w:r w:rsidR="007E73CC">
        <w:rPr>
          <w:rFonts w:eastAsiaTheme="minorHAnsi"/>
          <w:lang w:val="sr-Latn-CS"/>
        </w:rPr>
        <w:t xml:space="preserve">, koja predstavlja odnost termoelektromotorne sile  E i razlike temperature </w:t>
      </w:r>
      <w:r w:rsidR="007E73CC">
        <w:rPr>
          <w:rFonts w:eastAsiaTheme="minorHAnsi"/>
          <w:lang w:val="sr-Latn-CS"/>
        </w:rPr>
        <w:sym w:font="Symbol" w:char="F044"/>
      </w:r>
      <w:r w:rsidR="007E73CC">
        <w:rPr>
          <w:rFonts w:eastAsiaTheme="minorHAnsi"/>
          <w:lang w:val="sr-Latn-CS"/>
        </w:rPr>
        <w:t xml:space="preserve">T. </w:t>
      </w:r>
      <w:r>
        <w:rPr>
          <w:rFonts w:eastAsiaTheme="minorHAnsi"/>
          <w:lang w:val="sr-Latn-CS"/>
        </w:rPr>
        <w:t xml:space="preserve">Za N </w:t>
      </w:r>
      <w:r w:rsidR="003534F4">
        <w:rPr>
          <w:rFonts w:eastAsiaTheme="minorHAnsi"/>
          <w:lang w:val="sr-Latn-CS"/>
        </w:rPr>
        <w:t xml:space="preserve">=10 </w:t>
      </w:r>
      <w:r>
        <w:rPr>
          <w:rFonts w:eastAsiaTheme="minorHAnsi"/>
          <w:lang w:val="sr-Latn-CS"/>
        </w:rPr>
        <w:t xml:space="preserve">vrednosti </w:t>
      </w:r>
      <w:r w:rsidR="007E73CC">
        <w:rPr>
          <w:rFonts w:eastAsiaTheme="minorHAnsi"/>
          <w:lang w:val="sr-Latn-CS"/>
        </w:rPr>
        <w:t>temperature</w:t>
      </w:r>
      <w:r>
        <w:rPr>
          <w:rFonts w:eastAsiaTheme="minorHAnsi"/>
          <w:lang w:val="sr-Latn-CS"/>
        </w:rPr>
        <w:t xml:space="preserve">  </w:t>
      </w:r>
      <w:r w:rsidR="007E73CC">
        <w:rPr>
          <w:rFonts w:eastAsiaTheme="minorHAnsi"/>
          <w:lang w:val="sr-Latn-CS"/>
        </w:rPr>
        <w:sym w:font="Symbol" w:char="F044"/>
      </w:r>
      <w:r w:rsidR="007E73CC">
        <w:rPr>
          <w:rFonts w:eastAsiaTheme="minorHAnsi"/>
          <w:lang w:val="sr-Latn-CS"/>
        </w:rPr>
        <w:t>T</w:t>
      </w:r>
      <w:r>
        <w:rPr>
          <w:rFonts w:eastAsiaTheme="minorHAnsi"/>
          <w:lang w:val="sr-Latn-CS"/>
        </w:rPr>
        <w:t>,  izmerene su vrednosti</w:t>
      </w:r>
      <w:r w:rsidR="007E73CC">
        <w:rPr>
          <w:rFonts w:eastAsiaTheme="minorHAnsi"/>
          <w:lang w:val="sr-Latn-CS"/>
        </w:rPr>
        <w:t xml:space="preserve"> termoelektromotorne sile E</w:t>
      </w:r>
      <w:r>
        <w:rPr>
          <w:rFonts w:eastAsiaTheme="minorHAnsi"/>
          <w:lang w:val="sr-Latn-CS"/>
        </w:rPr>
        <w:t xml:space="preserve"> na</w:t>
      </w:r>
      <w:r w:rsidR="007E73CC">
        <w:rPr>
          <w:rFonts w:eastAsiaTheme="minorHAnsi"/>
          <w:lang w:val="sr-Latn-CS"/>
        </w:rPr>
        <w:t xml:space="preserve"> termoelementu</w:t>
      </w:r>
      <w:r w:rsidR="008B6521">
        <w:rPr>
          <w:rFonts w:eastAsiaTheme="minorHAnsi"/>
          <w:lang w:val="sr-Latn-CS"/>
        </w:rPr>
        <w:t xml:space="preserve"> i vrednosti su prikazane u tabeli</w:t>
      </w:r>
      <w:r>
        <w:rPr>
          <w:rFonts w:eastAsiaTheme="minorHAnsi"/>
          <w:lang w:val="sr-Latn-CS"/>
        </w:rPr>
        <w:t>.</w:t>
      </w:r>
      <w:r w:rsidR="003534F4">
        <w:rPr>
          <w:rFonts w:eastAsiaTheme="minorHAnsi"/>
          <w:lang w:val="sr-Latn-CS"/>
        </w:rPr>
        <w:t xml:space="preserve"> </w:t>
      </w:r>
      <w:r>
        <w:rPr>
          <w:rFonts w:eastAsiaTheme="minorHAnsi"/>
          <w:lang w:val="sr-Latn-CS"/>
        </w:rPr>
        <w:t xml:space="preserve"> Napisati program koji će </w:t>
      </w:r>
      <w:r w:rsidR="003534F4">
        <w:rPr>
          <w:rFonts w:eastAsiaTheme="minorHAnsi"/>
          <w:lang w:val="sr-Latn-CS"/>
        </w:rPr>
        <w:t xml:space="preserve">metodom najmanjeg kvadrata da odredi </w:t>
      </w:r>
      <w:r w:rsidR="007E73CC">
        <w:rPr>
          <w:rFonts w:eastAsiaTheme="minorHAnsi"/>
          <w:lang w:val="sr-Latn-CS"/>
        </w:rPr>
        <w:t>termoelektričnu moć termoelementa</w:t>
      </w:r>
      <w:r w:rsidR="003534F4">
        <w:rPr>
          <w:rFonts w:eastAsiaTheme="minorHAnsi"/>
          <w:lang w:val="sr-Latn-CS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01"/>
        <w:tblW w:w="0" w:type="auto"/>
        <w:tblLook w:val="04A0"/>
      </w:tblPr>
      <w:tblGrid>
        <w:gridCol w:w="1023"/>
        <w:gridCol w:w="1015"/>
      </w:tblGrid>
      <w:tr w:rsidR="008B6521" w:rsidTr="008B6521">
        <w:tc>
          <w:tcPr>
            <w:tcW w:w="1023" w:type="dxa"/>
            <w:tcBorders>
              <w:bottom w:val="single" w:sz="18" w:space="0" w:color="auto"/>
            </w:tcBorders>
          </w:tcPr>
          <w:p w:rsidR="008B6521" w:rsidRDefault="008B6521" w:rsidP="008B6521">
            <w:pPr>
              <w:keepNext/>
              <w:spacing w:line="360" w:lineRule="auto"/>
              <w:jc w:val="both"/>
            </w:pPr>
            <w:r>
              <w:rPr>
                <w:rFonts w:eastAsiaTheme="minorHAnsi"/>
                <w:lang w:val="sr-Latn-CS"/>
              </w:rPr>
              <w:sym w:font="Symbol" w:char="F044"/>
            </w:r>
            <w:r>
              <w:rPr>
                <w:rFonts w:eastAsiaTheme="minorHAnsi"/>
                <w:lang w:val="sr-Latn-CS"/>
              </w:rPr>
              <w:t>T (K)</w:t>
            </w: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:rsidR="008B6521" w:rsidRDefault="008B6521" w:rsidP="008B6521">
            <w:pPr>
              <w:keepNext/>
              <w:spacing w:line="360" w:lineRule="auto"/>
              <w:jc w:val="both"/>
            </w:pPr>
            <w:r>
              <w:t>E (</w:t>
            </w:r>
            <w:r>
              <w:sym w:font="Symbol" w:char="F06D"/>
            </w:r>
            <w:r>
              <w:t>V)</w:t>
            </w:r>
          </w:p>
        </w:tc>
      </w:tr>
      <w:tr w:rsidR="008B6521" w:rsidTr="008B6521">
        <w:tc>
          <w:tcPr>
            <w:tcW w:w="1023" w:type="dxa"/>
            <w:tcBorders>
              <w:top w:val="single" w:sz="18" w:space="0" w:color="auto"/>
            </w:tcBorders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44.8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51.2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54.4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57.6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60.8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67.2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70.4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73.6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76.8</w:t>
            </w:r>
          </w:p>
        </w:tc>
      </w:tr>
      <w:tr w:rsidR="008B6521" w:rsidTr="008B6521">
        <w:tc>
          <w:tcPr>
            <w:tcW w:w="1023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15" w:type="dxa"/>
            <w:vAlign w:val="bottom"/>
          </w:tcPr>
          <w:p w:rsidR="008B6521" w:rsidRDefault="008B6521" w:rsidP="008B652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</w:tbl>
    <w:p w:rsidR="007E73CC" w:rsidRDefault="007E73CC" w:rsidP="00932194">
      <w:pPr>
        <w:keepNext/>
        <w:spacing w:line="360" w:lineRule="auto"/>
        <w:jc w:val="both"/>
        <w:rPr>
          <w:rFonts w:eastAsiaTheme="minorHAnsi"/>
          <w:lang w:val="sr-Latn-CS"/>
        </w:rPr>
      </w:pPr>
    </w:p>
    <w:p w:rsidR="007E73CC" w:rsidRDefault="007E73CC" w:rsidP="00932194">
      <w:pPr>
        <w:keepNext/>
        <w:spacing w:line="360" w:lineRule="auto"/>
        <w:jc w:val="both"/>
      </w:pPr>
    </w:p>
    <w:sectPr w:rsidR="007E73CC" w:rsidSect="00D35CF1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1DAA"/>
    <w:rsid w:val="0002224B"/>
    <w:rsid w:val="000234B0"/>
    <w:rsid w:val="00050BDB"/>
    <w:rsid w:val="00054143"/>
    <w:rsid w:val="00086FDF"/>
    <w:rsid w:val="000A6B6C"/>
    <w:rsid w:val="000B7141"/>
    <w:rsid w:val="000E5974"/>
    <w:rsid w:val="00103F3B"/>
    <w:rsid w:val="0011312C"/>
    <w:rsid w:val="0011477B"/>
    <w:rsid w:val="00123654"/>
    <w:rsid w:val="00130141"/>
    <w:rsid w:val="00146623"/>
    <w:rsid w:val="00147B1F"/>
    <w:rsid w:val="00154C68"/>
    <w:rsid w:val="00162E54"/>
    <w:rsid w:val="00176163"/>
    <w:rsid w:val="0019683C"/>
    <w:rsid w:val="001B2CA4"/>
    <w:rsid w:val="001C3A5D"/>
    <w:rsid w:val="001C3EA7"/>
    <w:rsid w:val="001D74A5"/>
    <w:rsid w:val="001E4FF0"/>
    <w:rsid w:val="001F526F"/>
    <w:rsid w:val="001F557F"/>
    <w:rsid w:val="001F7DC8"/>
    <w:rsid w:val="0020491A"/>
    <w:rsid w:val="00235D6E"/>
    <w:rsid w:val="00244D2C"/>
    <w:rsid w:val="00286FA6"/>
    <w:rsid w:val="00293E1B"/>
    <w:rsid w:val="002A2C36"/>
    <w:rsid w:val="002A632B"/>
    <w:rsid w:val="002B657B"/>
    <w:rsid w:val="00344D76"/>
    <w:rsid w:val="00346AA0"/>
    <w:rsid w:val="003534F4"/>
    <w:rsid w:val="00353F64"/>
    <w:rsid w:val="00390F75"/>
    <w:rsid w:val="003D3FAE"/>
    <w:rsid w:val="00441827"/>
    <w:rsid w:val="0045664A"/>
    <w:rsid w:val="00483EC2"/>
    <w:rsid w:val="00490A3B"/>
    <w:rsid w:val="00495105"/>
    <w:rsid w:val="004B28EF"/>
    <w:rsid w:val="004B2DEE"/>
    <w:rsid w:val="004E6D64"/>
    <w:rsid w:val="004F1352"/>
    <w:rsid w:val="004F2ED2"/>
    <w:rsid w:val="00520D9A"/>
    <w:rsid w:val="00542966"/>
    <w:rsid w:val="00545DC1"/>
    <w:rsid w:val="00547C50"/>
    <w:rsid w:val="00550A97"/>
    <w:rsid w:val="00560E48"/>
    <w:rsid w:val="0056505B"/>
    <w:rsid w:val="00565489"/>
    <w:rsid w:val="00575D14"/>
    <w:rsid w:val="005B0042"/>
    <w:rsid w:val="005D22D2"/>
    <w:rsid w:val="005F2483"/>
    <w:rsid w:val="005F2B3F"/>
    <w:rsid w:val="00601FE2"/>
    <w:rsid w:val="00623305"/>
    <w:rsid w:val="0063606C"/>
    <w:rsid w:val="00636F2E"/>
    <w:rsid w:val="0065633F"/>
    <w:rsid w:val="00673E76"/>
    <w:rsid w:val="006840EE"/>
    <w:rsid w:val="00692737"/>
    <w:rsid w:val="00695C91"/>
    <w:rsid w:val="006A0662"/>
    <w:rsid w:val="006A24E6"/>
    <w:rsid w:val="007027B4"/>
    <w:rsid w:val="007061C2"/>
    <w:rsid w:val="00746690"/>
    <w:rsid w:val="00772D93"/>
    <w:rsid w:val="00777979"/>
    <w:rsid w:val="007825BD"/>
    <w:rsid w:val="0079387F"/>
    <w:rsid w:val="007A7324"/>
    <w:rsid w:val="007C2AF9"/>
    <w:rsid w:val="007C4ADF"/>
    <w:rsid w:val="007D5321"/>
    <w:rsid w:val="007E73CC"/>
    <w:rsid w:val="007F413F"/>
    <w:rsid w:val="00813F47"/>
    <w:rsid w:val="0081410B"/>
    <w:rsid w:val="00815108"/>
    <w:rsid w:val="008247BC"/>
    <w:rsid w:val="008536F8"/>
    <w:rsid w:val="00894C78"/>
    <w:rsid w:val="008A5D49"/>
    <w:rsid w:val="008B6521"/>
    <w:rsid w:val="008C339F"/>
    <w:rsid w:val="008D6AF5"/>
    <w:rsid w:val="00927214"/>
    <w:rsid w:val="00932194"/>
    <w:rsid w:val="0095626B"/>
    <w:rsid w:val="009908B7"/>
    <w:rsid w:val="009A45DE"/>
    <w:rsid w:val="009A76BF"/>
    <w:rsid w:val="009D77B8"/>
    <w:rsid w:val="009F77D2"/>
    <w:rsid w:val="00A024D3"/>
    <w:rsid w:val="00A15170"/>
    <w:rsid w:val="00A151C2"/>
    <w:rsid w:val="00A15FFA"/>
    <w:rsid w:val="00A4700E"/>
    <w:rsid w:val="00A60918"/>
    <w:rsid w:val="00A623FA"/>
    <w:rsid w:val="00A76010"/>
    <w:rsid w:val="00A7633C"/>
    <w:rsid w:val="00A9089A"/>
    <w:rsid w:val="00AC496C"/>
    <w:rsid w:val="00B061BE"/>
    <w:rsid w:val="00B1197C"/>
    <w:rsid w:val="00B17AA6"/>
    <w:rsid w:val="00B21549"/>
    <w:rsid w:val="00B42CDB"/>
    <w:rsid w:val="00B751A9"/>
    <w:rsid w:val="00B7582F"/>
    <w:rsid w:val="00B856F4"/>
    <w:rsid w:val="00BB6113"/>
    <w:rsid w:val="00BD2E05"/>
    <w:rsid w:val="00BF2D1F"/>
    <w:rsid w:val="00BF72E4"/>
    <w:rsid w:val="00C2344D"/>
    <w:rsid w:val="00C57BCD"/>
    <w:rsid w:val="00C60355"/>
    <w:rsid w:val="00CB60FD"/>
    <w:rsid w:val="00CE2DE0"/>
    <w:rsid w:val="00CE3841"/>
    <w:rsid w:val="00D02856"/>
    <w:rsid w:val="00D04D61"/>
    <w:rsid w:val="00D25ED2"/>
    <w:rsid w:val="00D266E7"/>
    <w:rsid w:val="00D35CF1"/>
    <w:rsid w:val="00D427AB"/>
    <w:rsid w:val="00D7539B"/>
    <w:rsid w:val="00D8736F"/>
    <w:rsid w:val="00D96ADD"/>
    <w:rsid w:val="00DB477C"/>
    <w:rsid w:val="00DC1378"/>
    <w:rsid w:val="00DC527D"/>
    <w:rsid w:val="00DD7901"/>
    <w:rsid w:val="00DF04C1"/>
    <w:rsid w:val="00DF151F"/>
    <w:rsid w:val="00DF5B6F"/>
    <w:rsid w:val="00E11DAA"/>
    <w:rsid w:val="00E347D5"/>
    <w:rsid w:val="00E61C8E"/>
    <w:rsid w:val="00E77AB6"/>
    <w:rsid w:val="00E80559"/>
    <w:rsid w:val="00EB33A4"/>
    <w:rsid w:val="00EC0301"/>
    <w:rsid w:val="00EC58EB"/>
    <w:rsid w:val="00ED0FB0"/>
    <w:rsid w:val="00ED2849"/>
    <w:rsid w:val="00ED4470"/>
    <w:rsid w:val="00EF68AB"/>
    <w:rsid w:val="00F442E3"/>
    <w:rsid w:val="00F61219"/>
    <w:rsid w:val="00F6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A"/>
    <w:pPr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AA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11DA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F049E-8182-44ED-9BBE-60D0B57E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</cp:revision>
  <cp:lastPrinted>2014-12-22T08:58:00Z</cp:lastPrinted>
  <dcterms:created xsi:type="dcterms:W3CDTF">2015-01-22T06:27:00Z</dcterms:created>
  <dcterms:modified xsi:type="dcterms:W3CDTF">2015-01-23T13:46:00Z</dcterms:modified>
</cp:coreProperties>
</file>